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3163"/>
        <w:gridCol w:w="3163"/>
        <w:gridCol w:w="3164"/>
      </w:tblGrid>
      <w:tr w:rsidR="008417FF">
        <w:trPr>
          <w:cantSplit/>
          <w:trHeight w:val="838"/>
          <w:jc w:val="center"/>
        </w:trPr>
        <w:tc>
          <w:tcPr>
            <w:tcW w:w="991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7FF" w:rsidRDefault="0055737C">
            <w:pPr>
              <w:spacing w:after="360"/>
              <w:jc w:val="center"/>
            </w:pPr>
            <w:r>
              <w:rPr>
                <w:rFonts w:ascii="標楷體" w:eastAsia="標楷體" w:hAnsi="標楷體"/>
                <w:b/>
                <w:bCs/>
                <w:spacing w:val="53"/>
                <w:kern w:val="0"/>
                <w:sz w:val="36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spacing w:val="53"/>
                <w:kern w:val="0"/>
                <w:sz w:val="36"/>
              </w:rPr>
              <w:t>學年度中山醫學大學</w:t>
            </w:r>
            <w:r>
              <w:rPr>
                <w:rFonts w:ascii="標楷體" w:eastAsia="標楷體" w:hAnsi="標楷體"/>
                <w:b/>
                <w:bCs/>
                <w:spacing w:val="53"/>
                <w:kern w:val="0"/>
                <w:sz w:val="36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/>
                <w:bCs/>
                <w:spacing w:val="53"/>
                <w:kern w:val="0"/>
                <w:sz w:val="36"/>
              </w:rPr>
              <w:t>社師生互動實</w:t>
            </w:r>
            <w:r>
              <w:rPr>
                <w:rFonts w:ascii="標楷體" w:eastAsia="標楷體" w:hAnsi="標楷體"/>
                <w:b/>
                <w:bCs/>
                <w:spacing w:val="10"/>
                <w:kern w:val="0"/>
                <w:sz w:val="36"/>
              </w:rPr>
              <w:t>錄</w:t>
            </w:r>
          </w:p>
        </w:tc>
      </w:tr>
      <w:tr w:rsidR="008417FF">
        <w:trPr>
          <w:cantSplit/>
          <w:trHeight w:val="130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活動名稱：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活動日期：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活動地點：</w:t>
            </w:r>
          </w:p>
        </w:tc>
      </w:tr>
      <w:tr w:rsidR="008417FF">
        <w:trPr>
          <w:cantSplit/>
          <w:trHeight w:val="2939"/>
          <w:jc w:val="center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活動檢討與建議(請指導老師填寫):</w:t>
            </w:r>
          </w:p>
        </w:tc>
      </w:tr>
      <w:tr w:rsidR="008417FF">
        <w:trPr>
          <w:cantSplit/>
          <w:trHeight w:val="130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活動名稱：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活動日期：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活動地點：</w:t>
            </w:r>
          </w:p>
        </w:tc>
      </w:tr>
      <w:tr w:rsidR="008417FF">
        <w:trPr>
          <w:cantSplit/>
          <w:trHeight w:val="2927"/>
          <w:jc w:val="center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活動檢討與建議(請指導老師填寫):</w:t>
            </w:r>
          </w:p>
        </w:tc>
      </w:tr>
      <w:tr w:rsidR="008417FF">
        <w:trPr>
          <w:cantSplit/>
          <w:trHeight w:val="130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活動名稱：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活動日期：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活動地點：</w:t>
            </w:r>
          </w:p>
        </w:tc>
      </w:tr>
      <w:tr w:rsidR="008417FF">
        <w:trPr>
          <w:cantSplit/>
          <w:trHeight w:val="2943"/>
          <w:jc w:val="center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7FF" w:rsidRDefault="005573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活動檢討與建議(請指導老師填寫):</w:t>
            </w:r>
          </w:p>
        </w:tc>
      </w:tr>
    </w:tbl>
    <w:p w:rsidR="008417FF" w:rsidRDefault="0055737C" w:rsidP="00FF517C">
      <w:pPr>
        <w:ind w:right="-874" w:firstLineChars="1200" w:firstLine="3363"/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t xml:space="preserve">                  指導老師簽章:</w:t>
      </w:r>
      <w:r>
        <w:rPr>
          <w:rFonts w:ascii="標楷體" w:eastAsia="標楷體" w:hAnsi="標楷體"/>
          <w:b/>
          <w:sz w:val="28"/>
          <w:u w:val="single"/>
        </w:rPr>
        <w:t xml:space="preserve">             </w:t>
      </w:r>
      <w:r>
        <w:rPr>
          <w:rFonts w:ascii="標楷體" w:eastAsia="標楷體" w:hAnsi="標楷體"/>
          <w:b/>
          <w:color w:val="FFFFFF"/>
          <w:sz w:val="28"/>
          <w:u w:val="single"/>
        </w:rPr>
        <w:t>.</w:t>
      </w:r>
    </w:p>
    <w:sectPr w:rsidR="008417F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9E" w:rsidRDefault="00BA1C9E">
      <w:r>
        <w:separator/>
      </w:r>
    </w:p>
  </w:endnote>
  <w:endnote w:type="continuationSeparator" w:id="0">
    <w:p w:rsidR="00BA1C9E" w:rsidRDefault="00BA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9E" w:rsidRDefault="00BA1C9E">
      <w:r>
        <w:rPr>
          <w:color w:val="000000"/>
        </w:rPr>
        <w:separator/>
      </w:r>
    </w:p>
  </w:footnote>
  <w:footnote w:type="continuationSeparator" w:id="0">
    <w:p w:rsidR="00BA1C9E" w:rsidRDefault="00BA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17FF"/>
    <w:rsid w:val="0055737C"/>
    <w:rsid w:val="008417FF"/>
    <w:rsid w:val="00854144"/>
    <w:rsid w:val="00BA1C9E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ody Text Indent"/>
    <w:basedOn w:val="a"/>
    <w:pPr>
      <w:spacing w:after="120" w:line="340" w:lineRule="exact"/>
      <w:ind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pPr>
      <w:suppressAutoHyphens/>
      <w:jc w:val="center"/>
    </w:pPr>
    <w:rPr>
      <w:rFonts w:ascii="標楷體" w:eastAsia="標楷體" w:hAnsi="標楷體" w:cs="新細明體"/>
      <w:b/>
      <w:sz w:val="32"/>
      <w:szCs w:val="32"/>
    </w:rPr>
  </w:style>
  <w:style w:type="paragraph" w:customStyle="1" w:styleId="02">
    <w:name w:val="02章節_法規"/>
    <w:autoRedefine/>
    <w:pPr>
      <w:suppressAutoHyphens/>
    </w:pPr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pPr>
      <w:suppressAutoHyphens/>
      <w:jc w:val="both"/>
      <w:outlineLvl w:val="0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5">
    <w:name w:val="05款_法規"/>
    <w:autoRedefine/>
    <w:pPr>
      <w:suppressAutoHyphens/>
      <w:ind w:left="459" w:hanging="437"/>
      <w:jc w:val="both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pPr>
      <w:suppressAutoHyphens/>
      <w:ind w:left="400" w:hanging="20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pPr>
      <w:suppressAutoHyphens/>
      <w:ind w:right="175"/>
    </w:pPr>
    <w:rPr>
      <w:rFonts w:ascii="Times New Roman" w:eastAsia="標楷體" w:hAnsi="Times New Roman" w:cs="新細明體"/>
      <w:sz w:val="24"/>
      <w:szCs w:val="24"/>
    </w:rPr>
  </w:style>
  <w:style w:type="paragraph" w:customStyle="1" w:styleId="07">
    <w:name w:val="07目二_法規"/>
    <w:autoRedefine/>
    <w:pPr>
      <w:suppressAutoHyphens/>
      <w:ind w:left="1251" w:hanging="851"/>
      <w:outlineLvl w:val="3"/>
    </w:pPr>
    <w:rPr>
      <w:rFonts w:ascii="Times New Roman" w:eastAsia="標楷體" w:hAnsi="Times New Roman" w:cs="新細明體"/>
      <w:sz w:val="24"/>
      <w:szCs w:val="40"/>
    </w:rPr>
  </w:style>
  <w:style w:type="paragraph" w:customStyle="1" w:styleId="a9">
    <w:name w:val="學務處各組法規"/>
    <w:basedOn w:val="a"/>
    <w:rPr>
      <w:rFonts w:ascii="Times New Roman" w:eastAsia="標楷體" w:hAnsi="Times New Roman"/>
      <w:sz w:val="30"/>
      <w:szCs w:val="20"/>
    </w:rPr>
  </w:style>
  <w:style w:type="paragraph" w:customStyle="1" w:styleId="aa">
    <w:name w:val="一、"/>
    <w:basedOn w:val="a"/>
    <w:autoRedefine/>
    <w:pPr>
      <w:snapToGrid w:val="0"/>
      <w:spacing w:before="60" w:after="60" w:line="240" w:lineRule="atLeast"/>
      <w:ind w:left="540" w:firstLine="577"/>
      <w:jc w:val="both"/>
    </w:pPr>
    <w:rPr>
      <w:rFonts w:ascii="新細明體" w:hAnsi="新細明體"/>
      <w:sz w:val="26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34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46" w:lineRule="atLeast"/>
    </w:pPr>
    <w:rPr>
      <w:rFonts w:cs="Times New Roman"/>
      <w:color w:val="auto"/>
    </w:rPr>
  </w:style>
  <w:style w:type="paragraph" w:styleId="ab">
    <w:name w:val="Body Text"/>
    <w:basedOn w:val="a"/>
    <w:pPr>
      <w:spacing w:after="120"/>
    </w:pPr>
  </w:style>
  <w:style w:type="character" w:customStyle="1" w:styleId="ac">
    <w:name w:val="本文 字元"/>
    <w:basedOn w:val="a0"/>
    <w:rPr>
      <w:kern w:val="3"/>
      <w:sz w:val="24"/>
      <w:szCs w:val="22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f">
    <w:name w:val="List Paragraph"/>
    <w:basedOn w:val="a"/>
    <w:pPr>
      <w:ind w:left="480"/>
    </w:pPr>
  </w:style>
  <w:style w:type="character" w:customStyle="1" w:styleId="css11">
    <w:name w:val="css1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ody Text Indent"/>
    <w:basedOn w:val="a"/>
    <w:pPr>
      <w:spacing w:after="120" w:line="340" w:lineRule="exact"/>
      <w:ind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pPr>
      <w:suppressAutoHyphens/>
      <w:jc w:val="center"/>
    </w:pPr>
    <w:rPr>
      <w:rFonts w:ascii="標楷體" w:eastAsia="標楷體" w:hAnsi="標楷體" w:cs="新細明體"/>
      <w:b/>
      <w:sz w:val="32"/>
      <w:szCs w:val="32"/>
    </w:rPr>
  </w:style>
  <w:style w:type="paragraph" w:customStyle="1" w:styleId="02">
    <w:name w:val="02章節_法規"/>
    <w:autoRedefine/>
    <w:pPr>
      <w:suppressAutoHyphens/>
    </w:pPr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pPr>
      <w:suppressAutoHyphens/>
      <w:jc w:val="both"/>
      <w:outlineLvl w:val="0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5">
    <w:name w:val="05款_法規"/>
    <w:autoRedefine/>
    <w:pPr>
      <w:suppressAutoHyphens/>
      <w:ind w:left="459" w:hanging="437"/>
      <w:jc w:val="both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pPr>
      <w:suppressAutoHyphens/>
      <w:ind w:left="400" w:hanging="20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pPr>
      <w:suppressAutoHyphens/>
      <w:ind w:right="175"/>
    </w:pPr>
    <w:rPr>
      <w:rFonts w:ascii="Times New Roman" w:eastAsia="標楷體" w:hAnsi="Times New Roman" w:cs="新細明體"/>
      <w:sz w:val="24"/>
      <w:szCs w:val="24"/>
    </w:rPr>
  </w:style>
  <w:style w:type="paragraph" w:customStyle="1" w:styleId="07">
    <w:name w:val="07目二_法規"/>
    <w:autoRedefine/>
    <w:pPr>
      <w:suppressAutoHyphens/>
      <w:ind w:left="1251" w:hanging="851"/>
      <w:outlineLvl w:val="3"/>
    </w:pPr>
    <w:rPr>
      <w:rFonts w:ascii="Times New Roman" w:eastAsia="標楷體" w:hAnsi="Times New Roman" w:cs="新細明體"/>
      <w:sz w:val="24"/>
      <w:szCs w:val="40"/>
    </w:rPr>
  </w:style>
  <w:style w:type="paragraph" w:customStyle="1" w:styleId="a9">
    <w:name w:val="學務處各組法規"/>
    <w:basedOn w:val="a"/>
    <w:rPr>
      <w:rFonts w:ascii="Times New Roman" w:eastAsia="標楷體" w:hAnsi="Times New Roman"/>
      <w:sz w:val="30"/>
      <w:szCs w:val="20"/>
    </w:rPr>
  </w:style>
  <w:style w:type="paragraph" w:customStyle="1" w:styleId="aa">
    <w:name w:val="一、"/>
    <w:basedOn w:val="a"/>
    <w:autoRedefine/>
    <w:pPr>
      <w:snapToGrid w:val="0"/>
      <w:spacing w:before="60" w:after="60" w:line="240" w:lineRule="atLeast"/>
      <w:ind w:left="540" w:firstLine="577"/>
      <w:jc w:val="both"/>
    </w:pPr>
    <w:rPr>
      <w:rFonts w:ascii="新細明體" w:hAnsi="新細明體"/>
      <w:sz w:val="26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34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46" w:lineRule="atLeast"/>
    </w:pPr>
    <w:rPr>
      <w:rFonts w:cs="Times New Roman"/>
      <w:color w:val="auto"/>
    </w:rPr>
  </w:style>
  <w:style w:type="paragraph" w:styleId="ab">
    <w:name w:val="Body Text"/>
    <w:basedOn w:val="a"/>
    <w:pPr>
      <w:spacing w:after="120"/>
    </w:pPr>
  </w:style>
  <w:style w:type="character" w:customStyle="1" w:styleId="ac">
    <w:name w:val="本文 字元"/>
    <w:basedOn w:val="a0"/>
    <w:rPr>
      <w:kern w:val="3"/>
      <w:sz w:val="24"/>
      <w:szCs w:val="22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f">
    <w:name w:val="List Paragraph"/>
    <w:basedOn w:val="a"/>
    <w:pPr>
      <w:ind w:left="480"/>
    </w:pPr>
  </w:style>
  <w:style w:type="character" w:customStyle="1" w:styleId="css11">
    <w:name w:val="css1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8468;&#20214;&#20108;&#27861;&#35215;&#31684;&#26412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附件二法規範本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2015-02-12T05:26:00Z</cp:lastPrinted>
  <dcterms:created xsi:type="dcterms:W3CDTF">2019-09-17T03:56:00Z</dcterms:created>
  <dcterms:modified xsi:type="dcterms:W3CDTF">2019-09-17T03:57:00Z</dcterms:modified>
</cp:coreProperties>
</file>